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2D15" w14:textId="77777777" w:rsidR="006E65F5" w:rsidRPr="00AF56AE" w:rsidRDefault="006E65F5" w:rsidP="006E65F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2AC067FB" w14:textId="77777777" w:rsidR="006E65F5" w:rsidRPr="00AF56AE" w:rsidRDefault="006E65F5" w:rsidP="006E65F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«Гуманитарный колледж» г. Омска</w:t>
      </w:r>
    </w:p>
    <w:p w14:paraId="3261CAA5" w14:textId="77777777" w:rsidR="006E65F5" w:rsidRDefault="006E65F5" w:rsidP="006E65F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(АНО ПО «ГК»)</w:t>
      </w:r>
    </w:p>
    <w:p w14:paraId="6CA7FA33" w14:textId="77777777" w:rsidR="006E65F5" w:rsidRDefault="006E65F5" w:rsidP="006E65F5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14:paraId="033663B4" w14:textId="77777777" w:rsidR="006E65F5" w:rsidRDefault="006E65F5" w:rsidP="006E65F5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6E65F5" w:rsidRPr="003C505A" w14:paraId="331FE31D" w14:textId="77777777" w:rsidTr="00A5058D">
        <w:trPr>
          <w:trHeight w:val="2252"/>
        </w:trPr>
        <w:tc>
          <w:tcPr>
            <w:tcW w:w="5070" w:type="dxa"/>
          </w:tcPr>
          <w:p w14:paraId="589B9687" w14:textId="77777777" w:rsidR="006E65F5" w:rsidRDefault="006E65F5" w:rsidP="00A5058D">
            <w:pPr>
              <w:widowControl w:val="0"/>
              <w:contextualSpacing/>
              <w:rPr>
                <w:sz w:val="28"/>
              </w:rPr>
            </w:pPr>
          </w:p>
          <w:p w14:paraId="63EAA457" w14:textId="77777777" w:rsidR="006E65F5" w:rsidRPr="00B975CC" w:rsidRDefault="006E65F5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3BAF92A5" w14:textId="77777777" w:rsidR="006E65F5" w:rsidRPr="00B975CC" w:rsidRDefault="006E65F5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на заседании</w:t>
            </w:r>
          </w:p>
          <w:p w14:paraId="59999324" w14:textId="77777777" w:rsidR="006E65F5" w:rsidRPr="00B975CC" w:rsidRDefault="006E65F5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Студенческого совета</w:t>
            </w:r>
          </w:p>
          <w:p w14:paraId="73AEA5B1" w14:textId="77777777" w:rsidR="006E65F5" w:rsidRPr="00B975CC" w:rsidRDefault="006E65F5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0E175A6F" w14:textId="77777777" w:rsidR="006E65F5" w:rsidRPr="00B975CC" w:rsidRDefault="006E65F5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30F513CA" w14:textId="77777777" w:rsidR="006E65F5" w:rsidRPr="00B975CC" w:rsidRDefault="006E65F5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  <w:tc>
          <w:tcPr>
            <w:tcW w:w="4286" w:type="dxa"/>
          </w:tcPr>
          <w:p w14:paraId="45050074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6BEF3456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Решением </w:t>
            </w:r>
          </w:p>
          <w:p w14:paraId="52B7AB0C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Педагогического совета </w:t>
            </w:r>
          </w:p>
          <w:p w14:paraId="6B29C319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3C2E8AD2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60907420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  <w:p w14:paraId="20C3E7AA" w14:textId="77777777" w:rsidR="006E65F5" w:rsidRDefault="006E65F5" w:rsidP="00A5058D">
            <w:pPr>
              <w:contextualSpacing/>
              <w:jc w:val="right"/>
              <w:rPr>
                <w:sz w:val="28"/>
              </w:rPr>
            </w:pPr>
          </w:p>
          <w:p w14:paraId="169B17C9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Утверждаю:</w:t>
            </w:r>
          </w:p>
          <w:p w14:paraId="56EC483E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Председатель </w:t>
            </w:r>
          </w:p>
          <w:p w14:paraId="419C64A4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Педагогического совета</w:t>
            </w:r>
          </w:p>
          <w:p w14:paraId="27CDB38F" w14:textId="77777777" w:rsidR="006E65F5" w:rsidRPr="00B975CC" w:rsidRDefault="006E65F5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_____________ А.Э. Еремеев</w:t>
            </w:r>
          </w:p>
          <w:p w14:paraId="196E2F79" w14:textId="77777777" w:rsidR="006E65F5" w:rsidRPr="003C505A" w:rsidRDefault="006E65F5" w:rsidP="00A5058D">
            <w:pPr>
              <w:spacing w:line="360" w:lineRule="auto"/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</w:tr>
    </w:tbl>
    <w:p w14:paraId="32C9BBEA" w14:textId="77777777" w:rsidR="00D405CC" w:rsidRDefault="00D405CC" w:rsidP="00D405CC">
      <w:pPr>
        <w:jc w:val="both"/>
        <w:rPr>
          <w:sz w:val="28"/>
          <w:szCs w:val="28"/>
        </w:rPr>
      </w:pPr>
    </w:p>
    <w:p w14:paraId="003AD62E" w14:textId="77777777" w:rsidR="00967CFB" w:rsidRDefault="00967CFB" w:rsidP="00967CFB">
      <w:pPr>
        <w:jc w:val="both"/>
        <w:rPr>
          <w:sz w:val="28"/>
          <w:szCs w:val="28"/>
        </w:rPr>
      </w:pPr>
    </w:p>
    <w:p w14:paraId="69C4B949" w14:textId="77777777" w:rsidR="00967CFB" w:rsidRDefault="00967CFB" w:rsidP="00967CFB">
      <w:pPr>
        <w:jc w:val="both"/>
        <w:rPr>
          <w:sz w:val="28"/>
          <w:szCs w:val="28"/>
        </w:rPr>
      </w:pPr>
    </w:p>
    <w:p w14:paraId="161A8DCF" w14:textId="77777777" w:rsidR="006E65F5" w:rsidRDefault="006E65F5" w:rsidP="00967CFB">
      <w:pPr>
        <w:jc w:val="both"/>
        <w:rPr>
          <w:sz w:val="28"/>
          <w:szCs w:val="28"/>
        </w:rPr>
      </w:pPr>
    </w:p>
    <w:p w14:paraId="3B0525F2" w14:textId="77777777" w:rsidR="00124EE4" w:rsidRPr="009B0BA2" w:rsidRDefault="00124EE4" w:rsidP="00124EE4">
      <w:pPr>
        <w:spacing w:before="240"/>
        <w:jc w:val="center"/>
        <w:outlineLvl w:val="1"/>
        <w:rPr>
          <w:sz w:val="32"/>
          <w:szCs w:val="32"/>
        </w:rPr>
      </w:pPr>
      <w:r w:rsidRPr="009B0BA2">
        <w:rPr>
          <w:sz w:val="32"/>
          <w:szCs w:val="32"/>
        </w:rPr>
        <w:t xml:space="preserve">ПОЛОЖЕНИЕ </w:t>
      </w:r>
    </w:p>
    <w:p w14:paraId="4F8D9B7E" w14:textId="77777777" w:rsidR="00967CFB" w:rsidRPr="009B0BA2" w:rsidRDefault="00674D15" w:rsidP="00214155">
      <w:pPr>
        <w:spacing w:before="240"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 xml:space="preserve">о </w:t>
      </w:r>
      <w:r w:rsidR="00037DC0">
        <w:rPr>
          <w:sz w:val="32"/>
          <w:szCs w:val="32"/>
        </w:rPr>
        <w:t>государственной экзаменационной комиссии</w:t>
      </w:r>
    </w:p>
    <w:p w14:paraId="0692FDCE" w14:textId="77777777" w:rsidR="00967CFB" w:rsidRDefault="00967CFB" w:rsidP="00967CFB">
      <w:pPr>
        <w:jc w:val="center"/>
        <w:rPr>
          <w:sz w:val="28"/>
          <w:szCs w:val="28"/>
        </w:rPr>
      </w:pPr>
    </w:p>
    <w:p w14:paraId="501F70D2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1380FD7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EC485FE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45547C7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26AF635A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183472B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44DFD70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0F0069BD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DE5260B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7AF1382D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130521CB" w14:textId="77777777" w:rsidR="00967CFB" w:rsidRDefault="00967CFB" w:rsidP="00967CFB">
      <w:pPr>
        <w:jc w:val="center"/>
        <w:rPr>
          <w:sz w:val="28"/>
          <w:szCs w:val="28"/>
        </w:rPr>
      </w:pPr>
    </w:p>
    <w:p w14:paraId="46EE1D92" w14:textId="77777777" w:rsidR="00967CFB" w:rsidRDefault="00967CFB" w:rsidP="00967CFB">
      <w:pPr>
        <w:jc w:val="center"/>
        <w:rPr>
          <w:sz w:val="28"/>
          <w:szCs w:val="28"/>
        </w:rPr>
      </w:pPr>
    </w:p>
    <w:p w14:paraId="37F1460D" w14:textId="77777777" w:rsidR="006D08EE" w:rsidRDefault="006D08EE" w:rsidP="00967CFB">
      <w:pPr>
        <w:jc w:val="center"/>
        <w:rPr>
          <w:sz w:val="28"/>
          <w:szCs w:val="28"/>
        </w:rPr>
      </w:pPr>
    </w:p>
    <w:p w14:paraId="3E193CA9" w14:textId="77777777" w:rsidR="00967CFB" w:rsidRDefault="00967CFB" w:rsidP="00967CFB">
      <w:pPr>
        <w:jc w:val="center"/>
        <w:rPr>
          <w:sz w:val="28"/>
          <w:szCs w:val="28"/>
        </w:rPr>
      </w:pPr>
    </w:p>
    <w:p w14:paraId="6938F45C" w14:textId="77777777" w:rsidR="0079514B" w:rsidRDefault="0079514B" w:rsidP="00967CFB">
      <w:pPr>
        <w:jc w:val="center"/>
        <w:rPr>
          <w:sz w:val="28"/>
          <w:szCs w:val="28"/>
        </w:rPr>
      </w:pPr>
    </w:p>
    <w:p w14:paraId="49036CE0" w14:textId="77777777" w:rsidR="00214155" w:rsidRDefault="00214155" w:rsidP="00967CFB">
      <w:pPr>
        <w:jc w:val="center"/>
        <w:rPr>
          <w:sz w:val="28"/>
          <w:szCs w:val="28"/>
        </w:rPr>
      </w:pPr>
    </w:p>
    <w:p w14:paraId="2374A618" w14:textId="77777777" w:rsidR="00967CFB" w:rsidRDefault="00517162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B001C6">
        <w:rPr>
          <w:sz w:val="28"/>
          <w:szCs w:val="28"/>
        </w:rPr>
        <w:t>2</w:t>
      </w:r>
      <w:r w:rsidR="0079514B">
        <w:rPr>
          <w:sz w:val="28"/>
          <w:szCs w:val="28"/>
        </w:rPr>
        <w:t>3</w:t>
      </w:r>
    </w:p>
    <w:p w14:paraId="4D149C97" w14:textId="77777777" w:rsidR="00B53E55" w:rsidRDefault="00B53E55" w:rsidP="00B53E55">
      <w:pPr>
        <w:pStyle w:val="11"/>
        <w:tabs>
          <w:tab w:val="left" w:pos="1387"/>
        </w:tabs>
        <w:spacing w:before="10"/>
        <w:ind w:left="0"/>
      </w:pPr>
    </w:p>
    <w:p w14:paraId="2AC83DB3" w14:textId="77777777" w:rsidR="00214155" w:rsidRDefault="00214155" w:rsidP="00B53E55">
      <w:pPr>
        <w:pStyle w:val="11"/>
        <w:tabs>
          <w:tab w:val="left" w:pos="1387"/>
        </w:tabs>
        <w:spacing w:before="10"/>
        <w:ind w:left="0"/>
      </w:pPr>
    </w:p>
    <w:p w14:paraId="5EF3C4A2" w14:textId="77777777" w:rsidR="00214155" w:rsidRDefault="00214155" w:rsidP="00B53E55">
      <w:pPr>
        <w:pStyle w:val="11"/>
        <w:tabs>
          <w:tab w:val="left" w:pos="1387"/>
        </w:tabs>
        <w:spacing w:before="10"/>
        <w:ind w:left="0"/>
      </w:pPr>
    </w:p>
    <w:p w14:paraId="48CB5511" w14:textId="77777777" w:rsidR="00B53E55" w:rsidRDefault="00B53E55" w:rsidP="00B53E55">
      <w:pPr>
        <w:pStyle w:val="11"/>
        <w:tabs>
          <w:tab w:val="left" w:pos="1387"/>
        </w:tabs>
        <w:spacing w:before="10"/>
        <w:ind w:left="0"/>
      </w:pPr>
      <w:r>
        <w:t>1. Общие</w:t>
      </w:r>
      <w:r>
        <w:rPr>
          <w:spacing w:val="-3"/>
        </w:rPr>
        <w:t xml:space="preserve"> </w:t>
      </w:r>
      <w:r>
        <w:t>положения</w:t>
      </w:r>
    </w:p>
    <w:p w14:paraId="3B8B3B54" w14:textId="2AA08DB7" w:rsidR="00020E0A" w:rsidRPr="002647AA" w:rsidRDefault="002647AA" w:rsidP="002647AA">
      <w:pPr>
        <w:pStyle w:val="aa"/>
        <w:spacing w:line="276" w:lineRule="auto"/>
        <w:ind w:firstLine="567"/>
        <w:rPr>
          <w:sz w:val="28"/>
          <w:szCs w:val="28"/>
        </w:rPr>
      </w:pPr>
      <w:r w:rsidRPr="002647AA">
        <w:rPr>
          <w:sz w:val="28"/>
          <w:szCs w:val="28"/>
        </w:rPr>
        <w:t xml:space="preserve">1.1. Настоящее </w:t>
      </w:r>
      <w:r w:rsidR="00037DC0">
        <w:rPr>
          <w:sz w:val="28"/>
          <w:szCs w:val="28"/>
        </w:rPr>
        <w:t>П</w:t>
      </w:r>
      <w:r w:rsidRPr="002647AA">
        <w:rPr>
          <w:sz w:val="28"/>
          <w:szCs w:val="28"/>
        </w:rPr>
        <w:t xml:space="preserve">оложение </w:t>
      </w:r>
      <w:r w:rsidR="00037DC0">
        <w:rPr>
          <w:sz w:val="28"/>
          <w:szCs w:val="28"/>
        </w:rPr>
        <w:t>регламентирует</w:t>
      </w:r>
      <w:r w:rsidR="00D96D97">
        <w:rPr>
          <w:sz w:val="28"/>
          <w:szCs w:val="28"/>
        </w:rPr>
        <w:t xml:space="preserve">, </w:t>
      </w:r>
      <w:r w:rsidR="00037DC0">
        <w:rPr>
          <w:sz w:val="28"/>
          <w:szCs w:val="28"/>
        </w:rPr>
        <w:t>порядок формирования</w:t>
      </w:r>
      <w:r w:rsidR="00FA0FF0">
        <w:rPr>
          <w:sz w:val="28"/>
          <w:szCs w:val="28"/>
        </w:rPr>
        <w:t>, состав</w:t>
      </w:r>
      <w:r w:rsidR="00037DC0">
        <w:rPr>
          <w:sz w:val="28"/>
          <w:szCs w:val="28"/>
        </w:rPr>
        <w:t xml:space="preserve"> и </w:t>
      </w:r>
      <w:r w:rsidR="00FA0FF0">
        <w:rPr>
          <w:sz w:val="28"/>
          <w:szCs w:val="28"/>
        </w:rPr>
        <w:t>цели деятельности</w:t>
      </w:r>
      <w:r w:rsidR="00037DC0" w:rsidRPr="00AF2166">
        <w:rPr>
          <w:sz w:val="28"/>
          <w:szCs w:val="28"/>
        </w:rPr>
        <w:t xml:space="preserve"> </w:t>
      </w:r>
      <w:r w:rsidR="00037DC0" w:rsidRPr="00286A38">
        <w:rPr>
          <w:sz w:val="28"/>
          <w:szCs w:val="28"/>
        </w:rPr>
        <w:t>государственной экзаменационной комиссии</w:t>
      </w:r>
      <w:r w:rsidR="00037DC0" w:rsidRPr="00AF2166">
        <w:rPr>
          <w:sz w:val="28"/>
          <w:szCs w:val="28"/>
        </w:rPr>
        <w:t xml:space="preserve"> (далее – Положение</w:t>
      </w:r>
      <w:r w:rsidR="00037DC0">
        <w:rPr>
          <w:sz w:val="28"/>
          <w:szCs w:val="28"/>
        </w:rPr>
        <w:t>, ГЭК, соответственно</w:t>
      </w:r>
      <w:r w:rsidR="00037DC0" w:rsidRPr="00AF2166">
        <w:rPr>
          <w:sz w:val="28"/>
          <w:szCs w:val="28"/>
        </w:rPr>
        <w:t xml:space="preserve">) </w:t>
      </w:r>
      <w:r w:rsidR="00037DC0">
        <w:rPr>
          <w:sz w:val="28"/>
          <w:szCs w:val="28"/>
        </w:rPr>
        <w:t xml:space="preserve">в </w:t>
      </w:r>
      <w:r w:rsidR="006E65F5" w:rsidRPr="006E65F5">
        <w:rPr>
          <w:sz w:val="28"/>
          <w:szCs w:val="28"/>
        </w:rPr>
        <w:t>Автономной некоммерческой организации профессионального образования</w:t>
      </w:r>
      <w:r w:rsidR="00037DC0">
        <w:rPr>
          <w:sz w:val="28"/>
          <w:szCs w:val="28"/>
        </w:rPr>
        <w:t xml:space="preserve"> </w:t>
      </w:r>
      <w:r w:rsidR="00037DC0" w:rsidRPr="00163BC3">
        <w:rPr>
          <w:sz w:val="28"/>
          <w:szCs w:val="28"/>
        </w:rPr>
        <w:t>«Гуманитарный колледж» г.</w:t>
      </w:r>
      <w:r w:rsidR="00037DC0">
        <w:rPr>
          <w:sz w:val="28"/>
          <w:szCs w:val="28"/>
        </w:rPr>
        <w:t xml:space="preserve"> </w:t>
      </w:r>
      <w:r w:rsidR="00037DC0" w:rsidRPr="00163BC3">
        <w:rPr>
          <w:sz w:val="28"/>
          <w:szCs w:val="28"/>
        </w:rPr>
        <w:t>Омска</w:t>
      </w:r>
      <w:r w:rsidR="00037DC0">
        <w:rPr>
          <w:sz w:val="28"/>
          <w:szCs w:val="28"/>
        </w:rPr>
        <w:t xml:space="preserve"> (далее – Колледж)</w:t>
      </w:r>
      <w:r w:rsidR="00674D15" w:rsidRPr="002647AA">
        <w:rPr>
          <w:sz w:val="28"/>
          <w:szCs w:val="28"/>
        </w:rPr>
        <w:t>.</w:t>
      </w:r>
    </w:p>
    <w:p w14:paraId="676FCA4C" w14:textId="77777777" w:rsidR="00020E0A" w:rsidRPr="002647AA" w:rsidRDefault="00214155" w:rsidP="002647AA">
      <w:pPr>
        <w:pStyle w:val="aa"/>
        <w:spacing w:line="276" w:lineRule="auto"/>
        <w:ind w:firstLine="567"/>
        <w:rPr>
          <w:sz w:val="28"/>
          <w:szCs w:val="28"/>
        </w:rPr>
      </w:pPr>
      <w:r w:rsidRPr="002647AA">
        <w:rPr>
          <w:sz w:val="28"/>
          <w:szCs w:val="28"/>
        </w:rPr>
        <w:t>1.</w:t>
      </w:r>
      <w:r w:rsidR="00674D15" w:rsidRPr="002647AA">
        <w:rPr>
          <w:sz w:val="28"/>
          <w:szCs w:val="28"/>
        </w:rPr>
        <w:t>2</w:t>
      </w:r>
      <w:r w:rsidRPr="002647AA">
        <w:rPr>
          <w:sz w:val="28"/>
          <w:szCs w:val="28"/>
        </w:rPr>
        <w:t xml:space="preserve">. </w:t>
      </w:r>
      <w:r w:rsidR="00020E0A" w:rsidRPr="002647AA">
        <w:rPr>
          <w:sz w:val="28"/>
          <w:szCs w:val="28"/>
        </w:rPr>
        <w:t>Настоящее Положение принято в соответствии со следующими нормативными актами:</w:t>
      </w:r>
    </w:p>
    <w:p w14:paraId="46B0BC12" w14:textId="77777777" w:rsidR="00124EE4" w:rsidRPr="002647AA" w:rsidRDefault="00124EE4" w:rsidP="002647AA">
      <w:pPr>
        <w:pStyle w:val="aa"/>
        <w:spacing w:line="276" w:lineRule="auto"/>
        <w:ind w:firstLine="567"/>
        <w:rPr>
          <w:sz w:val="28"/>
          <w:szCs w:val="28"/>
        </w:rPr>
      </w:pPr>
      <w:r w:rsidRPr="002647AA">
        <w:rPr>
          <w:sz w:val="28"/>
          <w:szCs w:val="28"/>
        </w:rPr>
        <w:t>Федеральным законом «Об образовании в Российской Федерации» от 29 декабря 2012 г. № 273-ФЗ (далее – Закон об образовании);</w:t>
      </w:r>
    </w:p>
    <w:p w14:paraId="052BDF0D" w14:textId="77777777" w:rsidR="00674D15" w:rsidRDefault="00674D15" w:rsidP="002647AA">
      <w:pPr>
        <w:pStyle w:val="aa"/>
        <w:spacing w:line="276" w:lineRule="auto"/>
        <w:ind w:firstLine="567"/>
        <w:rPr>
          <w:sz w:val="28"/>
          <w:szCs w:val="28"/>
        </w:rPr>
      </w:pPr>
      <w:r w:rsidRPr="002647AA">
        <w:rPr>
          <w:sz w:val="28"/>
          <w:szCs w:val="28"/>
        </w:rPr>
        <w:t xml:space="preserve">Приказом Министерства просвещения Российской Федерации </w:t>
      </w:r>
      <w:r w:rsidRPr="002647AA">
        <w:rPr>
          <w:bCs/>
          <w:sz w:val="28"/>
          <w:szCs w:val="28"/>
          <w:shd w:val="clear" w:color="auto" w:fill="FFFFFF"/>
        </w:rPr>
        <w:t>от 24 августа 2022 года N 762</w:t>
      </w:r>
      <w:r w:rsidRPr="002647AA">
        <w:rPr>
          <w:sz w:val="28"/>
          <w:szCs w:val="28"/>
        </w:rPr>
        <w:t xml:space="preserve"> «</w:t>
      </w:r>
      <w:r w:rsidRPr="002647AA">
        <w:rPr>
          <w:bCs/>
          <w:sz w:val="28"/>
          <w:szCs w:val="28"/>
          <w:shd w:val="clear" w:color="auto" w:fill="FFFFFF"/>
        </w:rPr>
        <w:t xml:space="preserve">Об утверждении </w:t>
      </w:r>
      <w:hyperlink r:id="rId8" w:anchor="6560IO" w:history="1">
        <w:r w:rsidRPr="002647AA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Порядка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Pr="002647AA">
        <w:rPr>
          <w:sz w:val="28"/>
          <w:szCs w:val="28"/>
        </w:rPr>
        <w:t>»;</w:t>
      </w:r>
    </w:p>
    <w:p w14:paraId="7F18A766" w14:textId="77777777" w:rsidR="00037DC0" w:rsidRPr="00037DC0" w:rsidRDefault="00037DC0" w:rsidP="002647AA">
      <w:pPr>
        <w:pStyle w:val="aa"/>
        <w:spacing w:line="276" w:lineRule="auto"/>
        <w:ind w:firstLine="567"/>
        <w:rPr>
          <w:sz w:val="28"/>
          <w:szCs w:val="28"/>
        </w:rPr>
      </w:pPr>
      <w:r w:rsidRPr="002647AA">
        <w:rPr>
          <w:sz w:val="28"/>
          <w:szCs w:val="28"/>
        </w:rPr>
        <w:t xml:space="preserve">Приказом Министерства просвещения Российской Федерации </w:t>
      </w:r>
      <w:r w:rsidRPr="002647AA">
        <w:rPr>
          <w:bCs/>
          <w:sz w:val="28"/>
          <w:szCs w:val="28"/>
          <w:shd w:val="clear" w:color="auto" w:fill="FFFFFF"/>
        </w:rPr>
        <w:t xml:space="preserve">от </w:t>
      </w:r>
      <w:r>
        <w:rPr>
          <w:bCs/>
          <w:sz w:val="28"/>
          <w:szCs w:val="28"/>
          <w:shd w:val="clear" w:color="auto" w:fill="FFFFFF"/>
        </w:rPr>
        <w:t>8</w:t>
      </w:r>
      <w:r w:rsidRPr="002647A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ноября</w:t>
      </w:r>
      <w:r w:rsidRPr="002647AA">
        <w:rPr>
          <w:bCs/>
          <w:sz w:val="28"/>
          <w:szCs w:val="28"/>
          <w:shd w:val="clear" w:color="auto" w:fill="FFFFFF"/>
        </w:rPr>
        <w:t xml:space="preserve"> 202</w:t>
      </w:r>
      <w:r>
        <w:rPr>
          <w:bCs/>
          <w:sz w:val="28"/>
          <w:szCs w:val="28"/>
          <w:shd w:val="clear" w:color="auto" w:fill="FFFFFF"/>
        </w:rPr>
        <w:t>1</w:t>
      </w:r>
      <w:r w:rsidRPr="002647AA">
        <w:rPr>
          <w:bCs/>
          <w:sz w:val="28"/>
          <w:szCs w:val="28"/>
          <w:shd w:val="clear" w:color="auto" w:fill="FFFFFF"/>
        </w:rPr>
        <w:t xml:space="preserve"> года N </w:t>
      </w:r>
      <w:r>
        <w:rPr>
          <w:bCs/>
          <w:sz w:val="28"/>
          <w:szCs w:val="28"/>
          <w:shd w:val="clear" w:color="auto" w:fill="FFFFFF"/>
        </w:rPr>
        <w:t>800</w:t>
      </w:r>
      <w:r w:rsidRPr="002647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7DC0">
        <w:rPr>
          <w:bCs/>
          <w:sz w:val="28"/>
          <w:szCs w:val="28"/>
          <w:shd w:val="clear" w:color="auto" w:fill="FFFFFF"/>
        </w:rPr>
        <w:t>Об утверждении</w:t>
      </w:r>
      <w:r>
        <w:rPr>
          <w:bCs/>
          <w:sz w:val="28"/>
          <w:szCs w:val="28"/>
          <w:shd w:val="clear" w:color="auto" w:fill="FFFFFF"/>
        </w:rPr>
        <w:t xml:space="preserve"> </w:t>
      </w:r>
      <w:hyperlink r:id="rId9" w:anchor="65A0IQ" w:history="1">
        <w:r w:rsidRPr="00037DC0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Порядка проведения государственной итоговой аттестации по образовательным программам среднего профессионального образования</w:t>
        </w:r>
      </w:hyperlink>
      <w:r>
        <w:rPr>
          <w:sz w:val="28"/>
          <w:szCs w:val="28"/>
        </w:rPr>
        <w:t>»;</w:t>
      </w:r>
    </w:p>
    <w:p w14:paraId="6FDADE4D" w14:textId="77777777" w:rsidR="00CD2BD9" w:rsidRPr="002647AA" w:rsidRDefault="002647AA" w:rsidP="002647AA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2647AA">
        <w:rPr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(ФГОС СПО)</w:t>
      </w:r>
      <w:r w:rsidR="00CD2BD9" w:rsidRPr="002647AA">
        <w:rPr>
          <w:bCs/>
          <w:sz w:val="28"/>
          <w:szCs w:val="28"/>
        </w:rPr>
        <w:t>;</w:t>
      </w:r>
    </w:p>
    <w:p w14:paraId="3A8F1FB1" w14:textId="77777777" w:rsidR="00124EE4" w:rsidRDefault="00124EE4" w:rsidP="002647AA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647AA">
        <w:rPr>
          <w:sz w:val="28"/>
          <w:szCs w:val="28"/>
        </w:rPr>
        <w:t>Уставом и иными локальными нормативными актами Колледжа.</w:t>
      </w:r>
    </w:p>
    <w:p w14:paraId="1FBF9C8C" w14:textId="77777777" w:rsidR="00D96D97" w:rsidRDefault="00D96D97" w:rsidP="002647AA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4E57922" w14:textId="77777777" w:rsidR="00FA0FF0" w:rsidRDefault="00D96D97" w:rsidP="00FA0FF0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FA0FF0">
        <w:rPr>
          <w:b/>
          <w:sz w:val="28"/>
          <w:szCs w:val="28"/>
        </w:rPr>
        <w:t xml:space="preserve">2. </w:t>
      </w:r>
      <w:r w:rsidR="00FA0FF0">
        <w:rPr>
          <w:b/>
          <w:sz w:val="28"/>
          <w:szCs w:val="28"/>
        </w:rPr>
        <w:t>П</w:t>
      </w:r>
      <w:r w:rsidR="00FA0FF0" w:rsidRPr="00FA0FF0">
        <w:rPr>
          <w:b/>
          <w:sz w:val="28"/>
          <w:szCs w:val="28"/>
        </w:rPr>
        <w:t xml:space="preserve">орядок формирования, состав и цели деятельности </w:t>
      </w:r>
    </w:p>
    <w:p w14:paraId="4264D1C3" w14:textId="77777777" w:rsidR="00FA0FF0" w:rsidRPr="00FA0FF0" w:rsidRDefault="00FA0FF0" w:rsidP="00FA0FF0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FA0FF0">
        <w:rPr>
          <w:b/>
          <w:sz w:val="28"/>
          <w:szCs w:val="28"/>
        </w:rPr>
        <w:t xml:space="preserve">государственной экзаменационной комиссии </w:t>
      </w:r>
    </w:p>
    <w:p w14:paraId="30CFF976" w14:textId="77777777" w:rsidR="00952A16" w:rsidRPr="00D96D97" w:rsidRDefault="00D96D97" w:rsidP="00FA0FF0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2.1. </w:t>
      </w:r>
      <w:r w:rsidR="00952A16" w:rsidRPr="00D96D97">
        <w:rPr>
          <w:sz w:val="28"/>
          <w:szCs w:val="28"/>
        </w:rPr>
        <w:t xml:space="preserve"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</w:t>
      </w:r>
      <w:r w:rsidRPr="00D96D97">
        <w:rPr>
          <w:sz w:val="28"/>
          <w:szCs w:val="28"/>
        </w:rPr>
        <w:t>Колледжем</w:t>
      </w:r>
      <w:r w:rsidR="00952A16" w:rsidRPr="00D96D97">
        <w:rPr>
          <w:sz w:val="28"/>
          <w:szCs w:val="28"/>
        </w:rPr>
        <w:t xml:space="preserve"> по каждой укрупненной группе профессий, специальностей среднего профессионального образования либо по усмотрению </w:t>
      </w:r>
      <w:r w:rsidRPr="00D96D97">
        <w:rPr>
          <w:sz w:val="28"/>
          <w:szCs w:val="28"/>
        </w:rPr>
        <w:t xml:space="preserve">Колледжа </w:t>
      </w:r>
      <w:r w:rsidR="00952A16" w:rsidRPr="00D96D97">
        <w:rPr>
          <w:sz w:val="28"/>
          <w:szCs w:val="28"/>
        </w:rPr>
        <w:t>по отдельным профессиям и специальностям среднего профессионального образования.</w:t>
      </w:r>
    </w:p>
    <w:p w14:paraId="35A1F29E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ГЭК формируется из числа педагогических работников </w:t>
      </w:r>
      <w:r w:rsidR="00D96D97" w:rsidRPr="00D96D97">
        <w:rPr>
          <w:sz w:val="28"/>
          <w:szCs w:val="28"/>
        </w:rPr>
        <w:t>Колледжа</w:t>
      </w:r>
      <w:r w:rsidRPr="00D96D97">
        <w:rPr>
          <w:sz w:val="28"/>
          <w:szCs w:val="28"/>
        </w:rPr>
        <w:t xml:space="preserve">, </w:t>
      </w:r>
      <w:r w:rsidR="00D96D97" w:rsidRPr="00D96D97">
        <w:rPr>
          <w:sz w:val="28"/>
          <w:szCs w:val="28"/>
        </w:rPr>
        <w:t xml:space="preserve">а также </w:t>
      </w:r>
      <w:r w:rsidRPr="00D96D97">
        <w:rPr>
          <w:sz w:val="28"/>
          <w:szCs w:val="28"/>
        </w:rPr>
        <w:t>лиц, приглашенных из сторонних организаций, в том числе:</w:t>
      </w:r>
    </w:p>
    <w:p w14:paraId="20E56D91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педагогических работников;</w:t>
      </w:r>
    </w:p>
    <w:p w14:paraId="1CA9292C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lastRenderedPageBreak/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209D3A21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экспертов организации, наделенной полномочиями по обеспечению прохождения ГИА в форме демонстрационного экзамена (далее - оператор) (при проведении ГИА.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(далее - эксперты).</w:t>
      </w:r>
    </w:p>
    <w:p w14:paraId="4ACBBFDB" w14:textId="77777777" w:rsidR="00952A16" w:rsidRPr="00D96D97" w:rsidRDefault="00D96D97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2.2. </w:t>
      </w:r>
      <w:r w:rsidR="00952A16" w:rsidRPr="00D96D97">
        <w:rPr>
          <w:sz w:val="28"/>
          <w:szCs w:val="28"/>
        </w:rPr>
        <w:t>При проведении демонстрационного экзамена в составе ГЭК создается экспертная группа из числа экспертов (далее - экспертная группа).</w:t>
      </w:r>
    </w:p>
    <w:p w14:paraId="058C136C" w14:textId="77777777" w:rsidR="00952A16" w:rsidRPr="00D96D97" w:rsidRDefault="00D96D97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2.3. </w:t>
      </w:r>
      <w:r w:rsidR="00952A16" w:rsidRPr="00D96D97">
        <w:rPr>
          <w:sz w:val="28"/>
          <w:szCs w:val="28"/>
        </w:rPr>
        <w:t xml:space="preserve">Состав ГЭК утверждается </w:t>
      </w:r>
      <w:r w:rsidRPr="00D96D97">
        <w:rPr>
          <w:sz w:val="28"/>
          <w:szCs w:val="28"/>
        </w:rPr>
        <w:t>приказом</w:t>
      </w:r>
      <w:r w:rsidR="00952A16" w:rsidRPr="00D96D97">
        <w:rPr>
          <w:sz w:val="28"/>
          <w:szCs w:val="28"/>
        </w:rPr>
        <w:t xml:space="preserve"> </w:t>
      </w:r>
      <w:r w:rsidRPr="00D96D97">
        <w:rPr>
          <w:sz w:val="28"/>
          <w:szCs w:val="28"/>
        </w:rPr>
        <w:t>директора Колледжа</w:t>
      </w:r>
      <w:r w:rsidR="00952A16" w:rsidRPr="00D96D97">
        <w:rPr>
          <w:sz w:val="28"/>
          <w:szCs w:val="28"/>
        </w:rPr>
        <w:t xml:space="preserve">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69D1C80F" w14:textId="77777777" w:rsidR="00952A16" w:rsidRPr="00D96D97" w:rsidRDefault="00D96D97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2.4. </w:t>
      </w:r>
      <w:r w:rsidR="00952A16" w:rsidRPr="00D96D97">
        <w:rPr>
          <w:sz w:val="28"/>
          <w:szCs w:val="28"/>
        </w:rPr>
        <w:t>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14:paraId="2FF4DFA3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Председатель ГЭК утверждается не позднее 20 декабря текущего года на следующий календарный год (с 1 января по 31 декабря)</w:t>
      </w:r>
      <w:r w:rsidR="00D96D97" w:rsidRPr="00D96D97">
        <w:rPr>
          <w:sz w:val="28"/>
          <w:szCs w:val="28"/>
        </w:rPr>
        <w:t>.</w:t>
      </w:r>
      <w:r w:rsidRPr="00D96D97">
        <w:rPr>
          <w:sz w:val="28"/>
          <w:szCs w:val="28"/>
        </w:rPr>
        <w:t xml:space="preserve"> </w:t>
      </w:r>
    </w:p>
    <w:p w14:paraId="6034312D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Председатель ГЭК </w:t>
      </w:r>
      <w:r w:rsidR="00D96D97" w:rsidRPr="00D96D97">
        <w:rPr>
          <w:sz w:val="28"/>
          <w:szCs w:val="28"/>
        </w:rPr>
        <w:t>Колледжа</w:t>
      </w:r>
      <w:r w:rsidRPr="00D96D97">
        <w:rPr>
          <w:sz w:val="28"/>
          <w:szCs w:val="28"/>
        </w:rPr>
        <w:t xml:space="preserve"> утверждается по представлению </w:t>
      </w:r>
      <w:r w:rsidR="00D96D97" w:rsidRPr="00D96D97">
        <w:rPr>
          <w:sz w:val="28"/>
          <w:szCs w:val="28"/>
        </w:rPr>
        <w:t>Колледжа</w:t>
      </w:r>
      <w:r w:rsidRPr="00D96D97">
        <w:rPr>
          <w:sz w:val="28"/>
          <w:szCs w:val="28"/>
        </w:rPr>
        <w:t xml:space="preserve">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находится образовательная организация.</w:t>
      </w:r>
    </w:p>
    <w:p w14:paraId="4D4F77B2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Председателем ГЭК </w:t>
      </w:r>
      <w:r w:rsidR="00D96D97" w:rsidRPr="00D96D97">
        <w:rPr>
          <w:sz w:val="28"/>
          <w:szCs w:val="28"/>
        </w:rPr>
        <w:t>Колледжа</w:t>
      </w:r>
      <w:r w:rsidRPr="00D96D97">
        <w:rPr>
          <w:sz w:val="28"/>
          <w:szCs w:val="28"/>
        </w:rPr>
        <w:t xml:space="preserve"> утверждается лицо, не работающее в образовательной организации, из числа:</w:t>
      </w:r>
    </w:p>
    <w:p w14:paraId="7CAFB42A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7B9F9A8D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34F9179F" w14:textId="77777777" w:rsidR="00952A16" w:rsidRPr="00D96D97" w:rsidRDefault="00D96D97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2.5. </w:t>
      </w:r>
      <w:r w:rsidR="00952A16" w:rsidRPr="00D96D97">
        <w:rPr>
          <w:sz w:val="28"/>
          <w:szCs w:val="28"/>
        </w:rPr>
        <w:t xml:space="preserve">Руководитель </w:t>
      </w:r>
      <w:r w:rsidRPr="00D96D97">
        <w:rPr>
          <w:sz w:val="28"/>
          <w:szCs w:val="28"/>
        </w:rPr>
        <w:t>Колледжа</w:t>
      </w:r>
      <w:r w:rsidR="00952A16" w:rsidRPr="00D96D97">
        <w:rPr>
          <w:sz w:val="28"/>
          <w:szCs w:val="28"/>
        </w:rPr>
        <w:t xml:space="preserve"> является заместителем председателя ГЭК. В случае создания в </w:t>
      </w:r>
      <w:r w:rsidRPr="00D96D97">
        <w:rPr>
          <w:sz w:val="28"/>
          <w:szCs w:val="28"/>
        </w:rPr>
        <w:t>Колледже</w:t>
      </w:r>
      <w:r w:rsidR="00952A16" w:rsidRPr="00D96D97">
        <w:rPr>
          <w:sz w:val="28"/>
          <w:szCs w:val="28"/>
        </w:rPr>
        <w:t xml:space="preserve"> нескольких ГЭК назначается несколько заместителей председателя ГЭК из числа заместителей руководителя </w:t>
      </w:r>
      <w:r w:rsidRPr="00D96D97">
        <w:rPr>
          <w:sz w:val="28"/>
          <w:szCs w:val="28"/>
        </w:rPr>
        <w:t>Колледжа</w:t>
      </w:r>
      <w:r w:rsidR="00952A16" w:rsidRPr="00D96D97">
        <w:rPr>
          <w:sz w:val="28"/>
          <w:szCs w:val="28"/>
        </w:rPr>
        <w:t xml:space="preserve"> или педагогических работников.</w:t>
      </w:r>
    </w:p>
    <w:p w14:paraId="530C071A" w14:textId="77777777" w:rsidR="00952A16" w:rsidRPr="00D96D97" w:rsidRDefault="00D96D97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 xml:space="preserve">2.6. </w:t>
      </w:r>
      <w:r w:rsidR="00952A16" w:rsidRPr="00D96D97">
        <w:rPr>
          <w:sz w:val="28"/>
          <w:szCs w:val="28"/>
        </w:rPr>
        <w:t>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0F795035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lastRenderedPageBreak/>
        <w:t>Экспертную группу возглавляет главный эксперт, назначаемый из числа экспертов, включенных в состав ГЭК.</w:t>
      </w:r>
    </w:p>
    <w:p w14:paraId="3C06B9FA" w14:textId="77777777" w:rsidR="00952A16" w:rsidRPr="00D96D97" w:rsidRDefault="00952A16" w:rsidP="00FA0FF0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96D97">
        <w:rPr>
          <w:sz w:val="28"/>
          <w:szCs w:val="28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14:paraId="6919728D" w14:textId="77777777" w:rsidR="003111BC" w:rsidRPr="00D96D97" w:rsidRDefault="003111BC" w:rsidP="00FA0FF0">
      <w:pPr>
        <w:pStyle w:val="aa"/>
        <w:spacing w:before="120" w:after="120" w:line="276" w:lineRule="auto"/>
        <w:ind w:firstLine="567"/>
        <w:rPr>
          <w:sz w:val="28"/>
          <w:szCs w:val="28"/>
        </w:rPr>
      </w:pPr>
    </w:p>
    <w:sectPr w:rsidR="003111BC" w:rsidRPr="00D96D97" w:rsidSect="0063256B">
      <w:headerReference w:type="default" r:id="rId10"/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FE70" w14:textId="77777777" w:rsidR="005D1D5E" w:rsidRDefault="005D1D5E" w:rsidP="00104371">
      <w:r>
        <w:separator/>
      </w:r>
    </w:p>
  </w:endnote>
  <w:endnote w:type="continuationSeparator" w:id="0">
    <w:p w14:paraId="285CEF28" w14:textId="77777777" w:rsidR="005D1D5E" w:rsidRDefault="005D1D5E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69894"/>
      <w:docPartObj>
        <w:docPartGallery w:val="Page Numbers (Bottom of Page)"/>
        <w:docPartUnique/>
      </w:docPartObj>
    </w:sdtPr>
    <w:sdtEndPr/>
    <w:sdtContent>
      <w:p w14:paraId="72EDEB29" w14:textId="77777777" w:rsidR="003F35F4" w:rsidRDefault="006E65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C972" w14:textId="77777777" w:rsidR="005D1D5E" w:rsidRDefault="005D1D5E" w:rsidP="00104371">
      <w:r>
        <w:separator/>
      </w:r>
    </w:p>
  </w:footnote>
  <w:footnote w:type="continuationSeparator" w:id="0">
    <w:p w14:paraId="7A5AE593" w14:textId="77777777" w:rsidR="005D1D5E" w:rsidRDefault="005D1D5E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96D3" w14:textId="77777777" w:rsidR="003F35F4" w:rsidRDefault="003F35F4" w:rsidP="004C1B3C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</w:t>
    </w:r>
    <w:r w:rsidR="00674D15">
      <w:rPr>
        <w:sz w:val="20"/>
        <w:szCs w:val="20"/>
      </w:rPr>
      <w:t xml:space="preserve">о </w:t>
    </w:r>
    <w:r w:rsidR="00037DC0">
      <w:rPr>
        <w:sz w:val="20"/>
        <w:szCs w:val="20"/>
      </w:rPr>
      <w:t>государственной экзаменационной комиссии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200"/>
    <w:multiLevelType w:val="hybridMultilevel"/>
    <w:tmpl w:val="B482861A"/>
    <w:lvl w:ilvl="0" w:tplc="F95CF49E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0352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CCDC87E0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0CD4905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2F2CF2D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C56BB20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12215C2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A1E984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71B25B76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A25"/>
    <w:multiLevelType w:val="hybridMultilevel"/>
    <w:tmpl w:val="479E007E"/>
    <w:lvl w:ilvl="0" w:tplc="61429B72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A9E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095A20F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B136F1D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95A66DE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D16750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80D866B0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DE9A7EA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66F6677A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941967"/>
    <w:multiLevelType w:val="multilevel"/>
    <w:tmpl w:val="2D8CC93E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FF34451"/>
    <w:multiLevelType w:val="hybridMultilevel"/>
    <w:tmpl w:val="AB36A7BC"/>
    <w:lvl w:ilvl="0" w:tplc="5EDC82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EB68A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6B96F9FC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D2324C7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885EFDD6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82883B0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6D26A71A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6867C60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09B6043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 w16cid:durableId="1456438355">
    <w:abstractNumId w:val="3"/>
  </w:num>
  <w:num w:numId="2" w16cid:durableId="99035726">
    <w:abstractNumId w:val="1"/>
  </w:num>
  <w:num w:numId="3" w16cid:durableId="1878542196">
    <w:abstractNumId w:val="0"/>
  </w:num>
  <w:num w:numId="4" w16cid:durableId="210910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126A7"/>
    <w:rsid w:val="00012BAE"/>
    <w:rsid w:val="00012FEF"/>
    <w:rsid w:val="00014B7D"/>
    <w:rsid w:val="00016696"/>
    <w:rsid w:val="00020D35"/>
    <w:rsid w:val="00020E0A"/>
    <w:rsid w:val="000210A9"/>
    <w:rsid w:val="00021A5E"/>
    <w:rsid w:val="00023A4B"/>
    <w:rsid w:val="00025D25"/>
    <w:rsid w:val="00030EB9"/>
    <w:rsid w:val="000327CD"/>
    <w:rsid w:val="00034362"/>
    <w:rsid w:val="0003559E"/>
    <w:rsid w:val="0003780F"/>
    <w:rsid w:val="00037DC0"/>
    <w:rsid w:val="00040E2F"/>
    <w:rsid w:val="0004197B"/>
    <w:rsid w:val="00041D4F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64ABA"/>
    <w:rsid w:val="000728EE"/>
    <w:rsid w:val="00082E07"/>
    <w:rsid w:val="00083429"/>
    <w:rsid w:val="0008348A"/>
    <w:rsid w:val="000842B5"/>
    <w:rsid w:val="00084D9E"/>
    <w:rsid w:val="00085195"/>
    <w:rsid w:val="000922B7"/>
    <w:rsid w:val="00092C9E"/>
    <w:rsid w:val="000949C7"/>
    <w:rsid w:val="000950B5"/>
    <w:rsid w:val="00096CBD"/>
    <w:rsid w:val="000A0E1F"/>
    <w:rsid w:val="000A3634"/>
    <w:rsid w:val="000A4CB1"/>
    <w:rsid w:val="000A55FC"/>
    <w:rsid w:val="000B087D"/>
    <w:rsid w:val="000B3C97"/>
    <w:rsid w:val="000B54F2"/>
    <w:rsid w:val="000C006E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236C2"/>
    <w:rsid w:val="00124EE4"/>
    <w:rsid w:val="00134A47"/>
    <w:rsid w:val="00134F50"/>
    <w:rsid w:val="00146575"/>
    <w:rsid w:val="00146BAE"/>
    <w:rsid w:val="001477AC"/>
    <w:rsid w:val="001477F6"/>
    <w:rsid w:val="00147BD2"/>
    <w:rsid w:val="00150ED1"/>
    <w:rsid w:val="001545A6"/>
    <w:rsid w:val="0016317F"/>
    <w:rsid w:val="00164F48"/>
    <w:rsid w:val="00170D20"/>
    <w:rsid w:val="00171FF9"/>
    <w:rsid w:val="00180123"/>
    <w:rsid w:val="00186327"/>
    <w:rsid w:val="00186D81"/>
    <w:rsid w:val="00193F8F"/>
    <w:rsid w:val="00196AB7"/>
    <w:rsid w:val="00196F84"/>
    <w:rsid w:val="001A295C"/>
    <w:rsid w:val="001A3A84"/>
    <w:rsid w:val="001B5FEE"/>
    <w:rsid w:val="001B74CC"/>
    <w:rsid w:val="001C62B9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0597"/>
    <w:rsid w:val="002115B9"/>
    <w:rsid w:val="0021188D"/>
    <w:rsid w:val="0021390A"/>
    <w:rsid w:val="00214155"/>
    <w:rsid w:val="002171C7"/>
    <w:rsid w:val="00232B08"/>
    <w:rsid w:val="00233F84"/>
    <w:rsid w:val="00234DAD"/>
    <w:rsid w:val="00242493"/>
    <w:rsid w:val="00244CEF"/>
    <w:rsid w:val="0024583D"/>
    <w:rsid w:val="002479A6"/>
    <w:rsid w:val="00247B1F"/>
    <w:rsid w:val="0025206B"/>
    <w:rsid w:val="002534FE"/>
    <w:rsid w:val="002647AA"/>
    <w:rsid w:val="00270E9C"/>
    <w:rsid w:val="00271EC0"/>
    <w:rsid w:val="00275673"/>
    <w:rsid w:val="002760EC"/>
    <w:rsid w:val="00283407"/>
    <w:rsid w:val="00283709"/>
    <w:rsid w:val="002847B4"/>
    <w:rsid w:val="0028530E"/>
    <w:rsid w:val="002856F9"/>
    <w:rsid w:val="002878BA"/>
    <w:rsid w:val="002926D7"/>
    <w:rsid w:val="00292E4F"/>
    <w:rsid w:val="002932F2"/>
    <w:rsid w:val="002945C8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3111BC"/>
    <w:rsid w:val="003155C8"/>
    <w:rsid w:val="00320BE8"/>
    <w:rsid w:val="00323CA5"/>
    <w:rsid w:val="00331CC8"/>
    <w:rsid w:val="00354118"/>
    <w:rsid w:val="00362456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3CB1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705D"/>
    <w:rsid w:val="003D0A89"/>
    <w:rsid w:val="003D1C29"/>
    <w:rsid w:val="003D4435"/>
    <w:rsid w:val="003E0794"/>
    <w:rsid w:val="003E1A05"/>
    <w:rsid w:val="003F106B"/>
    <w:rsid w:val="003F2FE9"/>
    <w:rsid w:val="003F35F4"/>
    <w:rsid w:val="003F465E"/>
    <w:rsid w:val="003F5E21"/>
    <w:rsid w:val="003F64B2"/>
    <w:rsid w:val="003F779F"/>
    <w:rsid w:val="004041E2"/>
    <w:rsid w:val="00410AC7"/>
    <w:rsid w:val="004129DD"/>
    <w:rsid w:val="0041410F"/>
    <w:rsid w:val="00415260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932F1"/>
    <w:rsid w:val="00494CE1"/>
    <w:rsid w:val="00495D2A"/>
    <w:rsid w:val="004A09A0"/>
    <w:rsid w:val="004B0AD2"/>
    <w:rsid w:val="004B2AA9"/>
    <w:rsid w:val="004B34B1"/>
    <w:rsid w:val="004C1B3C"/>
    <w:rsid w:val="004C1EEA"/>
    <w:rsid w:val="004C6F76"/>
    <w:rsid w:val="004D308F"/>
    <w:rsid w:val="004E5477"/>
    <w:rsid w:val="004F164D"/>
    <w:rsid w:val="00502A46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03B6"/>
    <w:rsid w:val="005629D3"/>
    <w:rsid w:val="00564558"/>
    <w:rsid w:val="00564862"/>
    <w:rsid w:val="0056551B"/>
    <w:rsid w:val="00575876"/>
    <w:rsid w:val="00582E79"/>
    <w:rsid w:val="005854D3"/>
    <w:rsid w:val="005871B6"/>
    <w:rsid w:val="00590EA5"/>
    <w:rsid w:val="00591E65"/>
    <w:rsid w:val="0059351E"/>
    <w:rsid w:val="00596AC2"/>
    <w:rsid w:val="005A4294"/>
    <w:rsid w:val="005A46BE"/>
    <w:rsid w:val="005A5868"/>
    <w:rsid w:val="005A68D6"/>
    <w:rsid w:val="005A6DCB"/>
    <w:rsid w:val="005B1808"/>
    <w:rsid w:val="005B6A22"/>
    <w:rsid w:val="005C316A"/>
    <w:rsid w:val="005C5910"/>
    <w:rsid w:val="005C62B8"/>
    <w:rsid w:val="005C71FD"/>
    <w:rsid w:val="005D0CDC"/>
    <w:rsid w:val="005D1D5E"/>
    <w:rsid w:val="005D2E03"/>
    <w:rsid w:val="005D41CB"/>
    <w:rsid w:val="005D62CD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6B"/>
    <w:rsid w:val="00632583"/>
    <w:rsid w:val="00633FF5"/>
    <w:rsid w:val="00634BFC"/>
    <w:rsid w:val="006357E9"/>
    <w:rsid w:val="00636A00"/>
    <w:rsid w:val="00637B14"/>
    <w:rsid w:val="00643091"/>
    <w:rsid w:val="00652137"/>
    <w:rsid w:val="00662CEB"/>
    <w:rsid w:val="00662E73"/>
    <w:rsid w:val="00670B25"/>
    <w:rsid w:val="0067405B"/>
    <w:rsid w:val="00674D15"/>
    <w:rsid w:val="00681573"/>
    <w:rsid w:val="00683B8C"/>
    <w:rsid w:val="00687A27"/>
    <w:rsid w:val="00690054"/>
    <w:rsid w:val="00690A41"/>
    <w:rsid w:val="0069507C"/>
    <w:rsid w:val="0069656D"/>
    <w:rsid w:val="006977E6"/>
    <w:rsid w:val="006A16AA"/>
    <w:rsid w:val="006A3987"/>
    <w:rsid w:val="006A5BEA"/>
    <w:rsid w:val="006A7D3E"/>
    <w:rsid w:val="006B2AD5"/>
    <w:rsid w:val="006B3468"/>
    <w:rsid w:val="006B3BCF"/>
    <w:rsid w:val="006B51F2"/>
    <w:rsid w:val="006B555F"/>
    <w:rsid w:val="006C09B0"/>
    <w:rsid w:val="006C2A89"/>
    <w:rsid w:val="006C605C"/>
    <w:rsid w:val="006D08EE"/>
    <w:rsid w:val="006E1F8F"/>
    <w:rsid w:val="006E65F5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554E"/>
    <w:rsid w:val="00737E6C"/>
    <w:rsid w:val="00741648"/>
    <w:rsid w:val="00742E5E"/>
    <w:rsid w:val="00750247"/>
    <w:rsid w:val="00755869"/>
    <w:rsid w:val="00756DBB"/>
    <w:rsid w:val="007652A0"/>
    <w:rsid w:val="00765BDC"/>
    <w:rsid w:val="00771243"/>
    <w:rsid w:val="007742A1"/>
    <w:rsid w:val="00781D9C"/>
    <w:rsid w:val="0078666B"/>
    <w:rsid w:val="00787CE1"/>
    <w:rsid w:val="00792548"/>
    <w:rsid w:val="00795121"/>
    <w:rsid w:val="0079514B"/>
    <w:rsid w:val="007961EF"/>
    <w:rsid w:val="007A38A7"/>
    <w:rsid w:val="007A6A72"/>
    <w:rsid w:val="007B45CA"/>
    <w:rsid w:val="007B7211"/>
    <w:rsid w:val="007B73D0"/>
    <w:rsid w:val="007B7EE0"/>
    <w:rsid w:val="007C7F7D"/>
    <w:rsid w:val="007D02F4"/>
    <w:rsid w:val="007D1C84"/>
    <w:rsid w:val="007D5690"/>
    <w:rsid w:val="007D6BC2"/>
    <w:rsid w:val="007E50AE"/>
    <w:rsid w:val="007E6C3C"/>
    <w:rsid w:val="007E7DDC"/>
    <w:rsid w:val="007F03BD"/>
    <w:rsid w:val="007F068C"/>
    <w:rsid w:val="007F2D7A"/>
    <w:rsid w:val="007F3FE3"/>
    <w:rsid w:val="007F5818"/>
    <w:rsid w:val="007F6346"/>
    <w:rsid w:val="008034AC"/>
    <w:rsid w:val="0080387F"/>
    <w:rsid w:val="00806B8D"/>
    <w:rsid w:val="008076DE"/>
    <w:rsid w:val="00812E3D"/>
    <w:rsid w:val="00816C9D"/>
    <w:rsid w:val="008179BB"/>
    <w:rsid w:val="0082099A"/>
    <w:rsid w:val="00821D1F"/>
    <w:rsid w:val="00823683"/>
    <w:rsid w:val="008320A3"/>
    <w:rsid w:val="0083270A"/>
    <w:rsid w:val="00846FE9"/>
    <w:rsid w:val="008501BA"/>
    <w:rsid w:val="0085056E"/>
    <w:rsid w:val="00850812"/>
    <w:rsid w:val="0085674C"/>
    <w:rsid w:val="0085724A"/>
    <w:rsid w:val="00867D1A"/>
    <w:rsid w:val="008747DC"/>
    <w:rsid w:val="00875405"/>
    <w:rsid w:val="00876FD0"/>
    <w:rsid w:val="00880188"/>
    <w:rsid w:val="008824FF"/>
    <w:rsid w:val="00886B37"/>
    <w:rsid w:val="0089408C"/>
    <w:rsid w:val="00894ABD"/>
    <w:rsid w:val="00894C6F"/>
    <w:rsid w:val="008958C6"/>
    <w:rsid w:val="008959A5"/>
    <w:rsid w:val="00897CB2"/>
    <w:rsid w:val="008A0A2E"/>
    <w:rsid w:val="008A53EA"/>
    <w:rsid w:val="008A6285"/>
    <w:rsid w:val="008A7DA4"/>
    <w:rsid w:val="008B3E48"/>
    <w:rsid w:val="008C03B4"/>
    <w:rsid w:val="008C65C4"/>
    <w:rsid w:val="008E4C5C"/>
    <w:rsid w:val="008E6B99"/>
    <w:rsid w:val="008F7D92"/>
    <w:rsid w:val="00900C8D"/>
    <w:rsid w:val="00903AC1"/>
    <w:rsid w:val="009064E7"/>
    <w:rsid w:val="00910A35"/>
    <w:rsid w:val="00911668"/>
    <w:rsid w:val="00915A18"/>
    <w:rsid w:val="009206B0"/>
    <w:rsid w:val="00926234"/>
    <w:rsid w:val="00943E4A"/>
    <w:rsid w:val="00952A16"/>
    <w:rsid w:val="00954BDF"/>
    <w:rsid w:val="0096749A"/>
    <w:rsid w:val="00967CFB"/>
    <w:rsid w:val="009736EB"/>
    <w:rsid w:val="00977AF5"/>
    <w:rsid w:val="00983170"/>
    <w:rsid w:val="00983700"/>
    <w:rsid w:val="00987E29"/>
    <w:rsid w:val="00991967"/>
    <w:rsid w:val="00994BF7"/>
    <w:rsid w:val="0099702F"/>
    <w:rsid w:val="00997B5D"/>
    <w:rsid w:val="009A097F"/>
    <w:rsid w:val="009B0BA2"/>
    <w:rsid w:val="009B1307"/>
    <w:rsid w:val="009B319F"/>
    <w:rsid w:val="009B4B70"/>
    <w:rsid w:val="009B6401"/>
    <w:rsid w:val="009C0B0C"/>
    <w:rsid w:val="009D244E"/>
    <w:rsid w:val="009D353F"/>
    <w:rsid w:val="009D43E2"/>
    <w:rsid w:val="009E1E21"/>
    <w:rsid w:val="009E4ECF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691B"/>
    <w:rsid w:val="00A4363D"/>
    <w:rsid w:val="00A44189"/>
    <w:rsid w:val="00A44633"/>
    <w:rsid w:val="00A516EF"/>
    <w:rsid w:val="00A51BA7"/>
    <w:rsid w:val="00A536CF"/>
    <w:rsid w:val="00A56585"/>
    <w:rsid w:val="00A65D41"/>
    <w:rsid w:val="00A6618D"/>
    <w:rsid w:val="00A66ABA"/>
    <w:rsid w:val="00A708D6"/>
    <w:rsid w:val="00A778DF"/>
    <w:rsid w:val="00A804A8"/>
    <w:rsid w:val="00A830C4"/>
    <w:rsid w:val="00A84847"/>
    <w:rsid w:val="00A85820"/>
    <w:rsid w:val="00A86D5F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38F1"/>
    <w:rsid w:val="00AF4075"/>
    <w:rsid w:val="00AF7863"/>
    <w:rsid w:val="00B001C6"/>
    <w:rsid w:val="00B00C27"/>
    <w:rsid w:val="00B03658"/>
    <w:rsid w:val="00B0489F"/>
    <w:rsid w:val="00B07501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3E55"/>
    <w:rsid w:val="00B5498B"/>
    <w:rsid w:val="00B61AEA"/>
    <w:rsid w:val="00B62A04"/>
    <w:rsid w:val="00B64BC9"/>
    <w:rsid w:val="00B67923"/>
    <w:rsid w:val="00B67CE1"/>
    <w:rsid w:val="00B74B5D"/>
    <w:rsid w:val="00B772F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C00036"/>
    <w:rsid w:val="00C0442E"/>
    <w:rsid w:val="00C062A2"/>
    <w:rsid w:val="00C12E11"/>
    <w:rsid w:val="00C144A2"/>
    <w:rsid w:val="00C265D6"/>
    <w:rsid w:val="00C334E1"/>
    <w:rsid w:val="00C40909"/>
    <w:rsid w:val="00C414EB"/>
    <w:rsid w:val="00C4714D"/>
    <w:rsid w:val="00C50DE6"/>
    <w:rsid w:val="00C530D7"/>
    <w:rsid w:val="00C53A03"/>
    <w:rsid w:val="00C55DFB"/>
    <w:rsid w:val="00C65475"/>
    <w:rsid w:val="00C74B32"/>
    <w:rsid w:val="00C805D5"/>
    <w:rsid w:val="00C81632"/>
    <w:rsid w:val="00C8190E"/>
    <w:rsid w:val="00C822C0"/>
    <w:rsid w:val="00C840F2"/>
    <w:rsid w:val="00C84A7A"/>
    <w:rsid w:val="00C85E88"/>
    <w:rsid w:val="00C93FDF"/>
    <w:rsid w:val="00CA239D"/>
    <w:rsid w:val="00CA3A74"/>
    <w:rsid w:val="00CA7310"/>
    <w:rsid w:val="00CB0AE2"/>
    <w:rsid w:val="00CB13D9"/>
    <w:rsid w:val="00CB36E7"/>
    <w:rsid w:val="00CB4994"/>
    <w:rsid w:val="00CB6EAF"/>
    <w:rsid w:val="00CC0924"/>
    <w:rsid w:val="00CC26FA"/>
    <w:rsid w:val="00CD0EA2"/>
    <w:rsid w:val="00CD2BD9"/>
    <w:rsid w:val="00CD4015"/>
    <w:rsid w:val="00CD6C5D"/>
    <w:rsid w:val="00CE3DAA"/>
    <w:rsid w:val="00D01BE1"/>
    <w:rsid w:val="00D038C0"/>
    <w:rsid w:val="00D03FC9"/>
    <w:rsid w:val="00D052A0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1810"/>
    <w:rsid w:val="00D57B33"/>
    <w:rsid w:val="00D72F8A"/>
    <w:rsid w:val="00D73C84"/>
    <w:rsid w:val="00D75C97"/>
    <w:rsid w:val="00D811C4"/>
    <w:rsid w:val="00D83857"/>
    <w:rsid w:val="00D8640B"/>
    <w:rsid w:val="00D91095"/>
    <w:rsid w:val="00D96D97"/>
    <w:rsid w:val="00D979C9"/>
    <w:rsid w:val="00DA1CCC"/>
    <w:rsid w:val="00DA21D3"/>
    <w:rsid w:val="00DB1CDF"/>
    <w:rsid w:val="00DB27DD"/>
    <w:rsid w:val="00DB54A7"/>
    <w:rsid w:val="00DC2064"/>
    <w:rsid w:val="00DD034F"/>
    <w:rsid w:val="00DD1BDF"/>
    <w:rsid w:val="00DD6AA4"/>
    <w:rsid w:val="00DE35C7"/>
    <w:rsid w:val="00DE698D"/>
    <w:rsid w:val="00DF048B"/>
    <w:rsid w:val="00DF3A7B"/>
    <w:rsid w:val="00DF6D4E"/>
    <w:rsid w:val="00E218A4"/>
    <w:rsid w:val="00E24FE3"/>
    <w:rsid w:val="00E302C9"/>
    <w:rsid w:val="00E31384"/>
    <w:rsid w:val="00E44746"/>
    <w:rsid w:val="00E4553C"/>
    <w:rsid w:val="00E45C9D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39B9"/>
    <w:rsid w:val="00EA69EF"/>
    <w:rsid w:val="00EB2590"/>
    <w:rsid w:val="00EB25AD"/>
    <w:rsid w:val="00EB48E2"/>
    <w:rsid w:val="00EC490A"/>
    <w:rsid w:val="00ED0910"/>
    <w:rsid w:val="00ED6199"/>
    <w:rsid w:val="00ED6575"/>
    <w:rsid w:val="00ED7334"/>
    <w:rsid w:val="00EE0D55"/>
    <w:rsid w:val="00EE12F3"/>
    <w:rsid w:val="00EE2366"/>
    <w:rsid w:val="00EE7DE3"/>
    <w:rsid w:val="00EF20F3"/>
    <w:rsid w:val="00F02EAA"/>
    <w:rsid w:val="00F0301C"/>
    <w:rsid w:val="00F10AD9"/>
    <w:rsid w:val="00F112F0"/>
    <w:rsid w:val="00F12571"/>
    <w:rsid w:val="00F12F8E"/>
    <w:rsid w:val="00F13E4E"/>
    <w:rsid w:val="00F144E9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25D2"/>
    <w:rsid w:val="00F4507C"/>
    <w:rsid w:val="00F47B5E"/>
    <w:rsid w:val="00F514C8"/>
    <w:rsid w:val="00F56D71"/>
    <w:rsid w:val="00F56EEB"/>
    <w:rsid w:val="00F605FF"/>
    <w:rsid w:val="00F65F00"/>
    <w:rsid w:val="00F71175"/>
    <w:rsid w:val="00F71800"/>
    <w:rsid w:val="00F801D0"/>
    <w:rsid w:val="00F80DFC"/>
    <w:rsid w:val="00F81ADD"/>
    <w:rsid w:val="00F825B6"/>
    <w:rsid w:val="00F9174E"/>
    <w:rsid w:val="00FA0D3D"/>
    <w:rsid w:val="00FA0FF0"/>
    <w:rsid w:val="00FA274B"/>
    <w:rsid w:val="00FA7B82"/>
    <w:rsid w:val="00FA7ED3"/>
    <w:rsid w:val="00FB3690"/>
    <w:rsid w:val="00FB39BA"/>
    <w:rsid w:val="00FC23A0"/>
    <w:rsid w:val="00FC4163"/>
    <w:rsid w:val="00FC45B5"/>
    <w:rsid w:val="00FD258B"/>
    <w:rsid w:val="00FD5D80"/>
    <w:rsid w:val="00FD69D7"/>
    <w:rsid w:val="00FD7234"/>
    <w:rsid w:val="00FD74FA"/>
    <w:rsid w:val="00FE28BE"/>
    <w:rsid w:val="00FE2C05"/>
    <w:rsid w:val="00FE626D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8031642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FE2C05"/>
    <w:pPr>
      <w:widowControl w:val="0"/>
      <w:autoSpaceDE w:val="0"/>
      <w:autoSpaceDN w:val="0"/>
      <w:spacing w:line="272" w:lineRule="exact"/>
      <w:ind w:left="538"/>
      <w:jc w:val="both"/>
      <w:outlineLvl w:val="2"/>
    </w:pPr>
    <w:rPr>
      <w:b/>
      <w:bCs/>
      <w:lang w:eastAsia="en-US"/>
    </w:rPr>
  </w:style>
  <w:style w:type="paragraph" w:customStyle="1" w:styleId="headertext0">
    <w:name w:val="headertext"/>
    <w:basedOn w:val="a"/>
    <w:rsid w:val="00C04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6786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382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3D0A-0E1A-436E-85E9-DC56906B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User</cp:lastModifiedBy>
  <cp:revision>389</cp:revision>
  <cp:lastPrinted>2017-10-19T04:59:00Z</cp:lastPrinted>
  <dcterms:created xsi:type="dcterms:W3CDTF">2016-07-02T09:23:00Z</dcterms:created>
  <dcterms:modified xsi:type="dcterms:W3CDTF">2024-09-12T15:30:00Z</dcterms:modified>
</cp:coreProperties>
</file>